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3" w:rsidRDefault="00FA6D73" w:rsidP="00FA6D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EDWIN HOWAD ARMSTRONG</w:t>
      </w:r>
    </w:p>
    <w:p w:rsidR="00FA6D73" w:rsidRDefault="00FA6D73" w:rsidP="00FA6D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(1890-1954)</w:t>
      </w:r>
    </w:p>
    <w:p w:rsidR="007A03BE" w:rsidRDefault="007A03BE" w:rsidP="00FA6D73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7431" w:tblpY="2911"/>
        <w:tblW w:w="3817" w:type="dxa"/>
        <w:tblCellSpacing w:w="15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03"/>
        <w:gridCol w:w="1127"/>
      </w:tblGrid>
      <w:tr w:rsidR="00F07F64" w:rsidRPr="00FA6D73" w:rsidTr="00D86B83">
        <w:trPr>
          <w:trHeight w:val="858"/>
          <w:tblCellSpacing w:w="15" w:type="dxa"/>
        </w:trPr>
        <w:tc>
          <w:tcPr>
            <w:tcW w:w="0" w:type="auto"/>
            <w:gridSpan w:val="2"/>
            <w:shd w:val="clear" w:color="auto" w:fill="8DB1C3"/>
            <w:vAlign w:val="center"/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</w:pPr>
            <w:r w:rsidRPr="00FA6D73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CO"/>
              </w:rPr>
              <w:t>Edwin Howard Armstrong</w:t>
            </w:r>
          </w:p>
        </w:tc>
      </w:tr>
      <w:tr w:rsidR="00F07F64" w:rsidRPr="00FA6D73" w:rsidTr="00D86B83">
        <w:trPr>
          <w:trHeight w:val="2575"/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F64" w:rsidRPr="00FA6D73" w:rsidRDefault="00F07F64" w:rsidP="00D86B83">
            <w:pPr>
              <w:spacing w:before="120" w:after="168" w:line="30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6"/>
                <w:szCs w:val="16"/>
                <w:lang w:eastAsia="es-CO"/>
              </w:rPr>
              <w:drawing>
                <wp:inline distT="0" distB="0" distL="0" distR="0">
                  <wp:extent cx="2381250" cy="1838325"/>
                  <wp:effectExtent l="19050" t="0" r="0" b="0"/>
                  <wp:docPr id="5" name="Imagen 1" descr="EdwinHowardArmstrong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winHowardArmstrong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F64" w:rsidRPr="00FA6D73" w:rsidTr="00D86B83">
        <w:trPr>
          <w:trHeight w:val="10"/>
          <w:tblCellSpacing w:w="15" w:type="dxa"/>
        </w:trPr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07F64" w:rsidRPr="00FA6D73" w:rsidRDefault="00F07F64" w:rsidP="00D86B83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  <w:tr w:rsidR="00F07F64" w:rsidRPr="00FA6D73" w:rsidTr="00D86B83">
        <w:trPr>
          <w:trHeight w:val="9"/>
          <w:tblCellSpacing w:w="15" w:type="dxa"/>
        </w:trPr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07F64" w:rsidRPr="00FA6D73" w:rsidRDefault="00F07F64" w:rsidP="00D86B83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  <w:tr w:rsidR="00F07F64" w:rsidRPr="00FA6D73" w:rsidTr="00D86B83">
        <w:trPr>
          <w:trHeight w:val="11"/>
          <w:tblCellSpacing w:w="15" w:type="dxa"/>
        </w:trPr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07F64" w:rsidRPr="00FA6D73" w:rsidRDefault="00F07F64" w:rsidP="00D86B83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  <w:tr w:rsidR="00F07F64" w:rsidRPr="00FA6D73" w:rsidTr="00D86B83">
        <w:trPr>
          <w:trHeight w:val="14"/>
          <w:tblCellSpacing w:w="15" w:type="dxa"/>
        </w:trPr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07F64" w:rsidRPr="00FA6D73" w:rsidRDefault="00F07F64" w:rsidP="00D86B83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  <w:tr w:rsidR="00F07F64" w:rsidRPr="00FA6D73" w:rsidTr="00D86B83">
        <w:trPr>
          <w:trHeight w:val="16"/>
          <w:tblCellSpacing w:w="15" w:type="dxa"/>
        </w:trPr>
        <w:tc>
          <w:tcPr>
            <w:tcW w:w="0" w:type="auto"/>
            <w:shd w:val="clear" w:color="auto" w:fill="auto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F07F64" w:rsidRPr="00FA6D73" w:rsidRDefault="00F07F64" w:rsidP="00D86B83">
            <w:pPr>
              <w:spacing w:before="120" w:after="168" w:line="288" w:lineRule="atLeas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07F64" w:rsidRPr="00FA6D73" w:rsidRDefault="00F07F64" w:rsidP="00D86B83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</w:p>
        </w:tc>
      </w:tr>
    </w:tbl>
    <w:p w:rsidR="00F07F64" w:rsidRDefault="00FA6D73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Ingeniero electricista e inventor estadounidense.</w:t>
      </w:r>
    </w:p>
    <w:p w:rsidR="003B17CC" w:rsidRDefault="00F07F64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Armstrong invento la </w:t>
      </w:r>
      <w:r w:rsidR="003B17CC">
        <w:rPr>
          <w:rFonts w:ascii="Arial" w:hAnsi="Arial" w:cs="Arial"/>
          <w:sz w:val="24"/>
          <w:szCs w:val="24"/>
        </w:rPr>
        <w:t>radio frecuencia modulada (FM).</w:t>
      </w:r>
      <w:r>
        <w:rPr>
          <w:rFonts w:ascii="Arial" w:hAnsi="Arial" w:cs="Arial"/>
          <w:sz w:val="24"/>
          <w:szCs w:val="24"/>
        </w:rPr>
        <w:t xml:space="preserve"> </w:t>
      </w:r>
      <w:r w:rsidR="003B17CC">
        <w:rPr>
          <w:rFonts w:ascii="Arial" w:hAnsi="Arial" w:cs="Arial"/>
          <w:sz w:val="24"/>
          <w:szCs w:val="24"/>
        </w:rPr>
        <w:t>El circuito regenerativo cuando aún era joven. También invento el circuito súper-regenerativo y el receptor superheterodino.</w:t>
      </w:r>
    </w:p>
    <w:p w:rsidR="0089388E" w:rsidRDefault="0089388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invento de Armstrong</w:t>
      </w:r>
      <w:r w:rsidR="003B1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la </w:t>
      </w:r>
      <w:r w:rsidR="003B17CC">
        <w:rPr>
          <w:rFonts w:ascii="Arial" w:hAnsi="Arial" w:cs="Arial"/>
          <w:sz w:val="24"/>
          <w:szCs w:val="24"/>
        </w:rPr>
        <w:t>modulación de la frecuencia, los receptores de radio genera</w:t>
      </w:r>
      <w:r>
        <w:rPr>
          <w:rFonts w:ascii="Arial" w:hAnsi="Arial" w:cs="Arial"/>
          <w:sz w:val="24"/>
          <w:szCs w:val="24"/>
        </w:rPr>
        <w:t>ban un mejor sonido que los de A</w:t>
      </w:r>
      <w:r w:rsidR="003B17CC">
        <w:rPr>
          <w:rFonts w:ascii="Arial" w:hAnsi="Arial" w:cs="Arial"/>
          <w:sz w:val="24"/>
          <w:szCs w:val="24"/>
        </w:rPr>
        <w:t>mplitud Modulada</w:t>
      </w:r>
      <w:r>
        <w:rPr>
          <w:rFonts w:ascii="Arial" w:hAnsi="Arial" w:cs="Arial"/>
          <w:sz w:val="24"/>
          <w:szCs w:val="24"/>
        </w:rPr>
        <w:t xml:space="preserve"> (AM).Dominantes en ese momento.</w:t>
      </w:r>
    </w:p>
    <w:p w:rsidR="0089388E" w:rsidRDefault="0089388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ingeniero emprendió un camino para demostrar la superioridad de la radio FM. Sobre la AM. </w:t>
      </w:r>
      <w:proofErr w:type="gramStart"/>
      <w:r>
        <w:rPr>
          <w:rFonts w:ascii="Arial" w:hAnsi="Arial" w:cs="Arial"/>
          <w:sz w:val="24"/>
          <w:szCs w:val="24"/>
        </w:rPr>
        <w:t>pero</w:t>
      </w:r>
      <w:proofErr w:type="gramEnd"/>
      <w:r>
        <w:rPr>
          <w:rFonts w:ascii="Arial" w:hAnsi="Arial" w:cs="Arial"/>
          <w:sz w:val="24"/>
          <w:szCs w:val="24"/>
        </w:rPr>
        <w:t xml:space="preserve"> por una decisión de la FCC la Frecuencia Modulada fue retrasada.</w:t>
      </w:r>
    </w:p>
    <w:p w:rsidR="0089388E" w:rsidRDefault="0089388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Armstrong estuvo constantemente en pleitos por las patentes de sus inventos .Tuvo el </w:t>
      </w:r>
      <w:r w:rsidR="007A03BE">
        <w:rPr>
          <w:rFonts w:ascii="Arial" w:hAnsi="Arial" w:cs="Arial"/>
          <w:sz w:val="24"/>
          <w:szCs w:val="24"/>
        </w:rPr>
        <w:t xml:space="preserve">pleito </w:t>
      </w:r>
      <w:r w:rsidR="00D86B83">
        <w:rPr>
          <w:rFonts w:ascii="Arial" w:hAnsi="Arial" w:cs="Arial"/>
          <w:sz w:val="24"/>
          <w:szCs w:val="24"/>
        </w:rPr>
        <w:t>más</w:t>
      </w:r>
      <w:r w:rsidR="007A03BE">
        <w:rPr>
          <w:rFonts w:ascii="Arial" w:hAnsi="Arial" w:cs="Arial"/>
          <w:sz w:val="24"/>
          <w:szCs w:val="24"/>
        </w:rPr>
        <w:t xml:space="preserve"> grande conocido en la historia por una patente el cual duro 12 años.</w:t>
      </w:r>
    </w:p>
    <w:p w:rsidR="007A03BE" w:rsidRDefault="007A03B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gran pe</w:t>
      </w:r>
      <w:r w:rsidR="00D86B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sonaje creador de la tecnología FM se suicido en 1954. Sus continuos pleitos por las patentes y el debilitamiento de Red Yankee estación de radio creada por el serian las causas de este suicidio.</w:t>
      </w:r>
    </w:p>
    <w:p w:rsidR="007A03BE" w:rsidRDefault="007A03B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elegido como uno de los grandes de la electricidad por la </w:t>
      </w:r>
      <w:r w:rsidR="00D86B83">
        <w:rPr>
          <w:rFonts w:ascii="Arial" w:hAnsi="Arial" w:cs="Arial"/>
          <w:sz w:val="24"/>
          <w:szCs w:val="24"/>
        </w:rPr>
        <w:t>Unión</w:t>
      </w:r>
      <w:r>
        <w:rPr>
          <w:rFonts w:ascii="Arial" w:hAnsi="Arial" w:cs="Arial"/>
          <w:sz w:val="24"/>
          <w:szCs w:val="24"/>
        </w:rPr>
        <w:t xml:space="preserve"> Internacional de Telecomunicaciones (UIT)</w:t>
      </w:r>
      <w:r w:rsidR="00D86B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Ginebra.</w:t>
      </w:r>
    </w:p>
    <w:p w:rsidR="0089388E" w:rsidRDefault="0089388E" w:rsidP="00FA6D73">
      <w:pPr>
        <w:rPr>
          <w:rFonts w:ascii="Arial" w:hAnsi="Arial" w:cs="Arial"/>
          <w:sz w:val="24"/>
          <w:szCs w:val="24"/>
        </w:rPr>
      </w:pPr>
    </w:p>
    <w:p w:rsidR="0089388E" w:rsidRDefault="0089388E" w:rsidP="00FA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6D73" w:rsidRPr="00FA6D73" w:rsidRDefault="00FA6D73" w:rsidP="00FA6D73">
      <w:pPr>
        <w:rPr>
          <w:rFonts w:ascii="Arial" w:hAnsi="Arial" w:cs="Arial"/>
          <w:sz w:val="24"/>
          <w:szCs w:val="24"/>
        </w:rPr>
      </w:pPr>
    </w:p>
    <w:sectPr w:rsidR="00FA6D73" w:rsidRPr="00FA6D73" w:rsidSect="00154E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D73"/>
    <w:rsid w:val="00154E56"/>
    <w:rsid w:val="003B17CC"/>
    <w:rsid w:val="007A03BE"/>
    <w:rsid w:val="0089388E"/>
    <w:rsid w:val="00D86B83"/>
    <w:rsid w:val="00ED2956"/>
    <w:rsid w:val="00F07F64"/>
    <w:rsid w:val="00FA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6D7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A6D73"/>
  </w:style>
  <w:style w:type="paragraph" w:styleId="Textodeglobo">
    <w:name w:val="Balloon Text"/>
    <w:basedOn w:val="Normal"/>
    <w:link w:val="TextodegloboCar"/>
    <w:uiPriority w:val="99"/>
    <w:semiHidden/>
    <w:unhideWhenUsed/>
    <w:rsid w:val="00FA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mmons.wikimedia.org/wiki/File:EdwinHowardArmstrong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Ramírez</dc:creator>
  <cp:lastModifiedBy>Mónica Ramírez</cp:lastModifiedBy>
  <cp:revision>2</cp:revision>
  <dcterms:created xsi:type="dcterms:W3CDTF">2014-02-12T02:15:00Z</dcterms:created>
  <dcterms:modified xsi:type="dcterms:W3CDTF">2014-02-12T02:15:00Z</dcterms:modified>
</cp:coreProperties>
</file>