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60" w:rsidRDefault="00A24FAC" w:rsidP="00D8371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2457450" cy="2948940"/>
            <wp:effectExtent l="0" t="0" r="0" b="3810"/>
            <wp:docPr id="1" name="Imagen 1" descr="http://www.fazano.pro.br/image/o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zano.pro.br/image/oh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FAC" w:rsidRDefault="00A24FAC" w:rsidP="00A24FA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4F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Fue un físico y matemático alemán que aportó a la teoría de la electricidad la</w:t>
      </w:r>
      <w:r w:rsidRPr="00A24FA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5" w:tooltip="Ley de Ohm" w:history="1">
        <w:r w:rsidRPr="00A24FA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14:textOutline w14:w="0" w14:cap="flat" w14:cmpd="sng" w14:algn="ctr">
              <w14:noFill/>
              <w14:prstDash w14:val="solid"/>
              <w14:round/>
            </w14:textOutline>
          </w:rPr>
          <w:t>Ley de Ohm</w:t>
        </w:r>
      </w:hyperlink>
      <w:r w:rsidRPr="00A24F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 conocido principalmente por su investigación sobre las corrientes eléctricas. Estudió la relación que existe entre la</w:t>
      </w:r>
      <w:r w:rsidRPr="00A24FA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6" w:tooltip="Intensidad de corriente" w:history="1">
        <w:r w:rsidRPr="00A24FA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14:textOutline w14:w="0" w14:cap="flat" w14:cmpd="sng" w14:algn="ctr">
              <w14:noFill/>
              <w14:prstDash w14:val="solid"/>
              <w14:round/>
            </w14:textOutline>
          </w:rPr>
          <w:t>intensidad de una corriente eléctrica</w:t>
        </w:r>
      </w:hyperlink>
      <w:r w:rsidRPr="00A24F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 su</w:t>
      </w:r>
      <w:r w:rsidRPr="00A24FA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7" w:tooltip="Fuerza electromotriz" w:history="1">
        <w:r w:rsidRPr="00A24FA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14:textOutline w14:w="0" w14:cap="flat" w14:cmpd="sng" w14:algn="ctr">
              <w14:noFill/>
              <w14:prstDash w14:val="solid"/>
              <w14:round/>
            </w14:textOutline>
          </w:rPr>
          <w:t>fuerza electromotriz</w:t>
        </w:r>
      </w:hyperlink>
      <w:r w:rsidRPr="00A24FA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24F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y la </w:t>
      </w:r>
      <w:hyperlink r:id="rId8" w:tooltip="Resistencia eléctrica" w:history="1">
        <w:r w:rsidRPr="00A24FA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14:textOutline w14:w="0" w14:cap="flat" w14:cmpd="sng" w14:algn="ctr">
              <w14:noFill/>
              <w14:prstDash w14:val="solid"/>
              <w14:round/>
            </w14:textOutline>
          </w:rPr>
          <w:t>resistencia</w:t>
        </w:r>
      </w:hyperlink>
      <w:r w:rsidRPr="00A24F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 formulando en 1827 la ley que lleva s</w:t>
      </w:r>
      <w:r w:rsidR="00D8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u nombre que establece que: I=</w:t>
      </w:r>
      <w:r w:rsidRPr="00A24F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V/R También se interesó por la acústica, la polarización de las pilas y las interferencias luminosas. La unidad de resistencia eléctrica, el</w:t>
      </w:r>
      <w:r w:rsidRPr="00A24FA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9" w:tooltip="Ohmio" w:history="1">
        <w:r w:rsidRPr="00A24FA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14:textOutline w14:w="0" w14:cap="flat" w14:cmpd="sng" w14:algn="ctr">
              <w14:noFill/>
              <w14:prstDash w14:val="solid"/>
              <w14:round/>
            </w14:textOutline>
          </w:rPr>
          <w:t>ohmio</w:t>
        </w:r>
      </w:hyperlink>
      <w:r w:rsidRPr="00A24F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 recibe este nombre en su honor.</w:t>
      </w:r>
      <w:r w:rsidR="00D8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24FA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Terminó ocupando el puesto de conservador del gabinete de Física de la</w:t>
      </w:r>
      <w:r w:rsidRPr="00A24FA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10" w:tooltip="Academia de Ciencias de Baviera" w:history="1">
        <w:r w:rsidRPr="00A24FA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14:textOutline w14:w="0" w14:cap="flat" w14:cmpd="sng" w14:algn="ctr">
              <w14:noFill/>
              <w14:prstDash w14:val="solid"/>
              <w14:round/>
            </w14:textOutline>
          </w:rPr>
          <w:t>Academia de Ciencias de Baviera</w:t>
        </w:r>
      </w:hyperlink>
      <w:r w:rsidRPr="00A24F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24FAC" w:rsidRPr="00927851" w:rsidRDefault="00A24FAC" w:rsidP="00D8371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Descubrimientos</w:t>
      </w:r>
      <w:r w:rsidR="00D837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Pr="00A24FAC">
        <w:rPr>
          <w:rFonts w:ascii="Arial" w:hAnsi="Arial" w:cs="Arial"/>
          <w:color w:val="000000"/>
          <w:sz w:val="24"/>
          <w:szCs w:val="24"/>
        </w:rPr>
        <w:t>Ley de Ohm</w:t>
      </w:r>
      <w:r>
        <w:rPr>
          <w:rFonts w:ascii="Arial" w:hAnsi="Arial" w:cs="Arial"/>
          <w:color w:val="000000"/>
        </w:rPr>
        <w:t xml:space="preserve"> </w:t>
      </w:r>
      <w:r w:rsidRPr="00A24FAC">
        <w:rPr>
          <w:rFonts w:ascii="Arial" w:hAnsi="Arial" w:cs="Arial"/>
          <w:color w:val="000000"/>
          <w:sz w:val="24"/>
          <w:szCs w:val="24"/>
        </w:rPr>
        <w:t>Georg Simon Ohm fue capaz de definir la relación fundamental entre voltaje, corriente y resistencia. Lo que ahora se conoce como la ley de Oh</w:t>
      </w:r>
      <w:r>
        <w:rPr>
          <w:rFonts w:ascii="Arial" w:hAnsi="Arial" w:cs="Arial"/>
          <w:color w:val="000000"/>
        </w:rPr>
        <w:t>m</w:t>
      </w:r>
      <w:r w:rsidR="0092785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D8371A">
        <w:rPr>
          <w:rFonts w:ascii="Arial" w:hAnsi="Arial" w:cs="Arial"/>
          <w:color w:val="000000"/>
          <w:sz w:val="24"/>
          <w:szCs w:val="24"/>
        </w:rPr>
        <w:t>La ecuación I=</w:t>
      </w:r>
      <w:r w:rsidRPr="00A24FAC">
        <w:rPr>
          <w:rFonts w:ascii="Arial" w:hAnsi="Arial" w:cs="Arial"/>
          <w:color w:val="000000"/>
          <w:sz w:val="24"/>
          <w:szCs w:val="24"/>
        </w:rPr>
        <w:t>V</w:t>
      </w:r>
      <w:r w:rsidR="00D8371A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R</w:t>
      </w:r>
      <w:r w:rsidRPr="00A24FAC">
        <w:rPr>
          <w:rFonts w:ascii="Arial" w:hAnsi="Arial" w:cs="Arial"/>
          <w:color w:val="000000"/>
          <w:sz w:val="24"/>
          <w:szCs w:val="24"/>
        </w:rPr>
        <w:t>. Se afirma que la cantidad de corriente constante a través de un material es directamente proporcional a la tensión a través del material dividido por la resistencia eléctrica del material. E</w:t>
      </w:r>
      <w:r w:rsidR="00D8371A">
        <w:rPr>
          <w:rFonts w:ascii="Arial" w:hAnsi="Arial" w:cs="Arial"/>
          <w:color w:val="000000"/>
          <w:sz w:val="24"/>
          <w:szCs w:val="24"/>
        </w:rPr>
        <w:t>l ohmio</w:t>
      </w:r>
      <w:r w:rsidR="00D8371A" w:rsidRPr="00A24FAC">
        <w:rPr>
          <w:rFonts w:ascii="Arial" w:hAnsi="Arial" w:cs="Arial"/>
          <w:color w:val="000000"/>
          <w:sz w:val="24"/>
          <w:szCs w:val="24"/>
        </w:rPr>
        <w:t>(</w:t>
      </w:r>
      <w:r w:rsidRPr="00A24FAC">
        <w:rPr>
          <w:rFonts w:ascii="Arial" w:hAnsi="Arial" w:cs="Arial"/>
          <w:color w:val="000000"/>
          <w:sz w:val="24"/>
          <w:szCs w:val="24"/>
        </w:rPr>
        <w:t>Ω), una unidad de resistencia eléctrica, es igual a la de un con</w:t>
      </w:r>
      <w:r w:rsidR="00D8371A">
        <w:rPr>
          <w:rFonts w:ascii="Arial" w:hAnsi="Arial" w:cs="Arial"/>
          <w:color w:val="000000"/>
          <w:sz w:val="24"/>
          <w:szCs w:val="24"/>
        </w:rPr>
        <w:t>ductor en el cual una corriente(I) de un amperio (1</w:t>
      </w:r>
      <w:r w:rsidRPr="00A24FAC">
        <w:rPr>
          <w:rFonts w:ascii="Arial" w:hAnsi="Arial" w:cs="Arial"/>
          <w:color w:val="000000"/>
          <w:sz w:val="24"/>
          <w:szCs w:val="24"/>
        </w:rPr>
        <w:t>A) es producida p</w:t>
      </w:r>
      <w:r w:rsidR="00D8371A">
        <w:rPr>
          <w:rFonts w:ascii="Arial" w:hAnsi="Arial" w:cs="Arial"/>
          <w:color w:val="000000"/>
          <w:sz w:val="24"/>
          <w:szCs w:val="24"/>
        </w:rPr>
        <w:t>or un potencial de un voltio(1</w:t>
      </w:r>
      <w:r w:rsidRPr="00A24FAC">
        <w:rPr>
          <w:rFonts w:ascii="Arial" w:hAnsi="Arial" w:cs="Arial"/>
          <w:color w:val="000000"/>
          <w:sz w:val="24"/>
          <w:szCs w:val="24"/>
        </w:rPr>
        <w:t>V) a través de sus terminales. Estas relaciones fundamentales representan el verdadero comienzo de análisis de circuitos eléctricos.</w:t>
      </w:r>
    </w:p>
    <w:p w:rsidR="00927851" w:rsidRPr="00A24FAC" w:rsidRDefault="00A24FAC" w:rsidP="00A24FA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A24FAC">
        <w:rPr>
          <w:rFonts w:ascii="Arial" w:hAnsi="Arial" w:cs="Arial"/>
          <w:color w:val="000000"/>
        </w:rPr>
        <w:t>La corriente circula por un circuito eléctrico de acuerdo con varias leyes d</w:t>
      </w:r>
      <w:r w:rsidR="00D8371A">
        <w:rPr>
          <w:rFonts w:ascii="Arial" w:hAnsi="Arial" w:cs="Arial"/>
          <w:color w:val="000000"/>
        </w:rPr>
        <w:t>efinidas.</w:t>
      </w:r>
      <w:r w:rsidRPr="00A24FAC">
        <w:rPr>
          <w:rFonts w:ascii="Arial" w:hAnsi="Arial" w:cs="Arial"/>
          <w:color w:val="000000"/>
        </w:rPr>
        <w:t xml:space="preserve"> La ley de Ohm establece que la cantidad de corriente que fluye en un circuito formado por resistencias sólo se relaciona con el voltaje en el circuito y la resistencia total del circuito. La ley se expres</w:t>
      </w:r>
      <w:r w:rsidR="00D8371A">
        <w:rPr>
          <w:rFonts w:ascii="Arial" w:hAnsi="Arial" w:cs="Arial"/>
          <w:color w:val="000000"/>
        </w:rPr>
        <w:t>a generalmente por la fórmula V</w:t>
      </w:r>
      <w:r w:rsidRPr="00A24FAC">
        <w:rPr>
          <w:rFonts w:ascii="Arial" w:hAnsi="Arial" w:cs="Arial"/>
          <w:color w:val="000000"/>
        </w:rPr>
        <w:t>=I*R, donde I es la corriente en amperios, V es el voltaje (en voltios), y R es la resistencia en ohmios.</w:t>
      </w:r>
      <w:r w:rsidR="00D8371A">
        <w:rPr>
          <w:rFonts w:ascii="Arial" w:hAnsi="Arial" w:cs="Arial"/>
          <w:color w:val="000000"/>
        </w:rPr>
        <w:t xml:space="preserve"> </w:t>
      </w:r>
      <w:r w:rsidRPr="00A24FAC">
        <w:rPr>
          <w:rFonts w:ascii="Arial" w:hAnsi="Arial" w:cs="Arial"/>
          <w:color w:val="000000"/>
        </w:rPr>
        <w:t>El ohmio, una unidad de resistencia eléctrica, es igual a la de un conductor en el cual se produce una corriente de un amperio por un potencial de un voltio a través de sus terminales.</w:t>
      </w:r>
      <w:r w:rsidR="00927851">
        <w:rPr>
          <w:rFonts w:ascii="Arial" w:hAnsi="Arial" w:cs="Arial"/>
          <w:color w:val="000000"/>
        </w:rPr>
        <w:t xml:space="preserve">  </w:t>
      </w:r>
    </w:p>
    <w:p w:rsidR="00A24FAC" w:rsidRPr="00A24FAC" w:rsidRDefault="00927851" w:rsidP="00A24FA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DANIEL E. CARO NAVAS MECATRONICA MARINILLA </w:t>
      </w:r>
      <w:bookmarkStart w:id="0" w:name="_GoBack"/>
      <w:bookmarkEnd w:id="0"/>
    </w:p>
    <w:sectPr w:rsidR="00A24FAC" w:rsidRPr="00A24F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AC"/>
    <w:rsid w:val="001B6760"/>
    <w:rsid w:val="00927851"/>
    <w:rsid w:val="00A24FAC"/>
    <w:rsid w:val="00D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FBC044-2ABF-49CE-8145-10ED515B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4FA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24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A24FAC"/>
  </w:style>
  <w:style w:type="character" w:styleId="Hipervnculo">
    <w:name w:val="Hyperlink"/>
    <w:basedOn w:val="Fuentedeprrafopredeter"/>
    <w:uiPriority w:val="99"/>
    <w:semiHidden/>
    <w:unhideWhenUsed/>
    <w:rsid w:val="00A24F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Resistencia_el%C3%A9ctri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Fuerza_electromotri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Intensidad_de_corrien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Ley_de_Ohm" TargetMode="External"/><Relationship Id="rId10" Type="http://schemas.openxmlformats.org/officeDocument/2006/relationships/hyperlink" Target="http://es.wikipedia.org/wiki/Academia_de_Ciencias_de_Bavier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s.wikipedia.org/wiki/Ohm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caro navas</dc:creator>
  <cp:keywords/>
  <dc:description/>
  <cp:lastModifiedBy>Daniel caro navas</cp:lastModifiedBy>
  <cp:revision>2</cp:revision>
  <dcterms:created xsi:type="dcterms:W3CDTF">2014-02-14T06:51:00Z</dcterms:created>
  <dcterms:modified xsi:type="dcterms:W3CDTF">2014-02-14T07:27:00Z</dcterms:modified>
</cp:coreProperties>
</file>